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附件</w:t>
      </w: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设备清洗剂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一、产品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拟购数量（瓶）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单价限价（元）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生化碱性清洗剂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2000ml/瓶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120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抗菌无磷清洗剂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500ml/瓶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管路清洗剂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5L/瓶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2900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、产品要求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1</w:t>
      </w:r>
      <w:r>
        <w:rPr>
          <w:rFonts w:hint="eastAsia" w:ascii="Times New Roman" w:hAnsi="Times New Roman" w:eastAsia="宋体" w:cs="Times New Roman"/>
          <w:sz w:val="28"/>
          <w:szCs w:val="28"/>
        </w:rPr>
        <w:t>、生化碱性清洗液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①</w:t>
      </w:r>
      <w:r>
        <w:rPr>
          <w:rFonts w:hint="eastAsia" w:ascii="Times New Roman" w:hAnsi="Times New Roman" w:eastAsia="宋体" w:cs="Times New Roman"/>
          <w:sz w:val="28"/>
          <w:szCs w:val="28"/>
        </w:rPr>
        <w:t>用途：用于清洗全自动生化仪的管路和反应杯。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②</w:t>
      </w:r>
      <w:r>
        <w:rPr>
          <w:rFonts w:hint="eastAsia" w:ascii="Times New Roman" w:hAnsi="Times New Roman" w:eastAsia="宋体" w:cs="Times New Roman"/>
          <w:sz w:val="28"/>
          <w:szCs w:val="28"/>
        </w:rPr>
        <w:t>成分及浓度：氢氧化钠≥1.0mol/L。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③</w:t>
      </w:r>
      <w:r>
        <w:rPr>
          <w:rFonts w:hint="eastAsia" w:ascii="Times New Roman" w:hAnsi="Times New Roman" w:eastAsia="宋体" w:cs="Times New Roman"/>
          <w:sz w:val="28"/>
          <w:szCs w:val="28"/>
        </w:rPr>
        <w:t>性状：无色、透明液体。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2、抗菌无磷清洗剂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①</w:t>
      </w:r>
      <w:r>
        <w:rPr>
          <w:rFonts w:hint="eastAsia" w:ascii="Times New Roman" w:hAnsi="Times New Roman" w:eastAsia="宋体" w:cs="Times New Roman"/>
          <w:sz w:val="28"/>
          <w:szCs w:val="28"/>
        </w:rPr>
        <w:t>用途：用于清洗全自动生化仪的恒温槽、水浴槽。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②</w:t>
      </w:r>
      <w:r>
        <w:rPr>
          <w:rFonts w:hint="eastAsia" w:ascii="Times New Roman" w:hAnsi="Times New Roman" w:eastAsia="宋体" w:cs="Times New Roman"/>
          <w:sz w:val="28"/>
          <w:szCs w:val="28"/>
        </w:rPr>
        <w:t>成分及浓度：单乙醇胺≤55%。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③</w:t>
      </w:r>
      <w:r>
        <w:rPr>
          <w:rFonts w:hint="eastAsia" w:ascii="Times New Roman" w:hAnsi="Times New Roman" w:eastAsia="宋体" w:cs="Times New Roman"/>
          <w:sz w:val="28"/>
          <w:szCs w:val="28"/>
        </w:rPr>
        <w:t>性状：无色、透明液体。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3、管路清洗剂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①</w:t>
      </w:r>
      <w:r>
        <w:rPr>
          <w:rFonts w:hint="eastAsia" w:ascii="Times New Roman" w:hAnsi="Times New Roman" w:eastAsia="宋体" w:cs="Times New Roman"/>
          <w:sz w:val="28"/>
          <w:szCs w:val="28"/>
        </w:rPr>
        <w:t>用途：用于清洗全自动血型仪的管路。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②</w:t>
      </w:r>
      <w:r>
        <w:rPr>
          <w:rFonts w:hint="eastAsia" w:ascii="Times New Roman" w:hAnsi="Times New Roman" w:eastAsia="宋体" w:cs="Times New Roman"/>
          <w:sz w:val="28"/>
          <w:szCs w:val="28"/>
        </w:rPr>
        <w:t>成分：阴离子、非离子表面活化剂、稳定剂、碱、非磷酸盐促净剂、分隔剂。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③</w:t>
      </w:r>
      <w:r>
        <w:rPr>
          <w:rFonts w:hint="eastAsia" w:ascii="Times New Roman" w:hAnsi="Times New Roman" w:eastAsia="宋体" w:cs="Times New Roman"/>
          <w:sz w:val="28"/>
          <w:szCs w:val="28"/>
        </w:rPr>
        <w:t>PH：≥13。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④</w:t>
      </w:r>
      <w:r>
        <w:rPr>
          <w:rFonts w:hint="eastAsia" w:ascii="Times New Roman" w:hAnsi="Times New Roman" w:eastAsia="宋体" w:cs="Times New Roman"/>
          <w:sz w:val="28"/>
          <w:szCs w:val="28"/>
        </w:rPr>
        <w:t>性能：不含磷、酶及漂粉精等，无毒、不易燃、可生物降解。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8"/>
          <w:szCs w:val="28"/>
        </w:rPr>
        <w:t>提供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default" w:ascii="Times New Roman" w:hAnsi="Times New Roman" w:eastAsia="宋体" w:cs="Times New Roman"/>
          <w:sz w:val="28"/>
          <w:szCs w:val="28"/>
        </w:rPr>
        <w:t>厂家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default" w:ascii="Times New Roman" w:hAnsi="Times New Roman" w:eastAsia="宋体" w:cs="Times New Roman"/>
          <w:sz w:val="28"/>
          <w:szCs w:val="28"/>
        </w:rPr>
        <w:t>授权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产品发生任何变更时应立即通知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采购人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产品在使用过程中出现异常，供应商应立即派人进行调查指导。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产品在有效期内出现质量问题，供应商应负责及时免费退换。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保证产品持续供应，若出现严重质量问题或存在严重质量隐患时，采购人有权中止合同。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5、投标人以产品单价进行报价。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生化碱性清洗液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预算金额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7.2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万元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；抗菌无磷清洗剂预算金额2.02万元；管路清洗剂3.48万元。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27BA6FA1"/>
    <w:rsid w:val="29457F9C"/>
    <w:rsid w:val="40EB7C4D"/>
    <w:rsid w:val="458517A5"/>
    <w:rsid w:val="46F74A30"/>
    <w:rsid w:val="5E1F01F8"/>
    <w:rsid w:val="6EAE3F34"/>
    <w:rsid w:val="76DF522A"/>
    <w:rsid w:val="7BD4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653</Characters>
  <Lines>0</Lines>
  <Paragraphs>0</Paragraphs>
  <TotalTime>6</TotalTime>
  <ScaleCrop>false</ScaleCrop>
  <LinksUpToDate>false</LinksUpToDate>
  <CharactersWithSpaces>659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2022-05-16T02:46:00Z</dcterms:created>
  <dc:creator>Dell</dc:creator>
  <cp:lastModifiedBy>Dell</cp:lastModifiedBy>
  <dcterms:modified xsi:type="dcterms:W3CDTF">2022-05-23T03:42:49Z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22896CCF695F4EC4B237041448173333</vt:lpwstr>
  </property>
</Properties>
</file>