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b/>
          <w:bCs/>
          <w:sz w:val="40"/>
          <w:szCs w:val="48"/>
          <w:lang w:eastAsia="zh-CN"/>
        </w:rPr>
      </w:pPr>
      <w:r>
        <w:rPr>
          <w:rFonts w:hint="eastAsia"/>
          <w:b/>
          <w:bCs/>
          <w:sz w:val="40"/>
          <w:szCs w:val="48"/>
          <w:lang w:eastAsia="zh-CN"/>
        </w:rPr>
        <w:t>附件</w:t>
      </w:r>
      <w:r>
        <w:rPr>
          <w:rFonts w:hint="eastAsia"/>
          <w:b/>
          <w:bCs/>
          <w:sz w:val="40"/>
          <w:szCs w:val="48"/>
          <w:lang w:val="en-US" w:eastAsia="zh-CN"/>
        </w:rPr>
        <w:t>四</w:t>
      </w:r>
      <w:r>
        <w:rPr>
          <w:rFonts w:hint="eastAsia"/>
          <w:b/>
          <w:bCs/>
          <w:sz w:val="40"/>
          <w:szCs w:val="48"/>
          <w:lang w:eastAsia="zh-CN"/>
        </w:rPr>
        <w:t>：</w:t>
      </w:r>
    </w:p>
    <w:p>
      <w:pPr>
        <w:jc w:val="center"/>
        <w:rPr>
          <w:rFonts w:hint="eastAsia"/>
          <w:b/>
          <w:bCs/>
          <w:sz w:val="40"/>
          <w:szCs w:val="48"/>
          <w:lang w:eastAsia="zh-CN"/>
        </w:rPr>
      </w:pPr>
      <w:r>
        <w:rPr>
          <w:rFonts w:hint="eastAsia"/>
          <w:b/>
          <w:bCs/>
          <w:sz w:val="40"/>
          <w:szCs w:val="48"/>
          <w:lang w:eastAsia="zh-CN"/>
        </w:rPr>
        <w:t>利器盒要求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资质要求</w:t>
      </w:r>
    </w:p>
    <w:p>
      <w:pPr>
        <w:ind w:firstLine="560" w:firstLineChars="200"/>
        <w:jc w:val="both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1、投标人具有</w:t>
      </w:r>
      <w:bookmarkStart w:id="0" w:name="_GoBack"/>
      <w:bookmarkEnd w:id="0"/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独立承担民事责任的能力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zh-CN" w:eastAsia="zh-CN"/>
          <w14:textFill>
            <w14:solidFill>
              <w14:schemeClr w14:val="tx1"/>
            </w14:solidFill>
          </w14:textFill>
        </w:rPr>
        <w:t>和履行合同能力；</w:t>
      </w:r>
    </w:p>
    <w:p>
      <w:pPr>
        <w:ind w:firstLine="560" w:firstLineChars="200"/>
        <w:jc w:val="both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2、投标人参加本次比选活动前三年内，在经营活动中没有重大违法违规记录；</w:t>
      </w:r>
    </w:p>
    <w:p>
      <w:pPr>
        <w:ind w:firstLine="560" w:firstLineChars="200"/>
        <w:jc w:val="both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3、投标人具有良好的商业信誉和健全的财务会计制度；</w:t>
      </w:r>
    </w:p>
    <w:p>
      <w:pPr>
        <w:ind w:firstLine="560" w:firstLineChars="200"/>
        <w:jc w:val="both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4、投标人具有依法缴纳税收和社会保障资金的良好记录；</w:t>
      </w:r>
    </w:p>
    <w:p>
      <w:pPr>
        <w:ind w:firstLine="560" w:firstLineChars="200"/>
        <w:jc w:val="both"/>
        <w:rPr>
          <w:rFonts w:hint="eastAsia" w:ascii="宋体" w:hAnsi="宋体" w:eastAsia="宋体" w:cs="宋体"/>
          <w:b/>
          <w:bCs/>
          <w:i w:val="0"/>
          <w:iCs w:val="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5、投标人提供营业执照等相关资质文件，并加盖公章。</w:t>
      </w:r>
    </w:p>
    <w:p>
      <w:pPr>
        <w:numPr>
          <w:ilvl w:val="0"/>
          <w:numId w:val="1"/>
        </w:numPr>
        <w:spacing w:line="360" w:lineRule="auto"/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产品要求</w:t>
      </w:r>
    </w:p>
    <w:p>
      <w:pPr>
        <w:numPr>
          <w:ilvl w:val="0"/>
          <w:numId w:val="2"/>
        </w:numPr>
        <w:ind w:firstLine="560" w:firstLineChars="200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规格型号：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1.2L（12*11.5cm）、3.2L（16*15cm）。</w:t>
      </w:r>
    </w:p>
    <w:p>
      <w:pPr>
        <w:numPr>
          <w:ilvl w:val="0"/>
          <w:numId w:val="2"/>
        </w:numPr>
        <w:ind w:firstLine="560" w:firstLineChars="200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可收集注射器、一次性使用物品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如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针头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等，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产品采用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共聚pp材料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，方便、安全、无毒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。</w:t>
      </w:r>
    </w:p>
    <w:p>
      <w:pPr>
        <w:numPr>
          <w:ilvl w:val="0"/>
          <w:numId w:val="2"/>
        </w:numPr>
        <w:ind w:firstLine="560" w:firstLineChars="200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封闭且防刺穿，以保证在正常情况下，利器盒内盛装物不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撒漏，并且利器盒一旦被封口，在不破坏的情况下无法被再次打开。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三、其他要求</w:t>
      </w:r>
    </w:p>
    <w:p>
      <w:pPr>
        <w:numPr>
          <w:ilvl w:val="0"/>
          <w:numId w:val="0"/>
        </w:numPr>
        <w:spacing w:line="520" w:lineRule="exact"/>
        <w:ind w:firstLine="560" w:firstLineChars="200"/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、产品在使用过程中出现异常，供应商应立即派人进行调查指导。</w:t>
      </w:r>
    </w:p>
    <w:p>
      <w:pPr>
        <w:numPr>
          <w:ilvl w:val="0"/>
          <w:numId w:val="0"/>
        </w:numPr>
        <w:spacing w:line="520" w:lineRule="exact"/>
        <w:ind w:firstLine="560" w:firstLineChars="200"/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、产品在有效期内出现质量问题，供应商应负责及时免费退换。</w:t>
      </w:r>
    </w:p>
    <w:p>
      <w:pPr>
        <w:numPr>
          <w:ilvl w:val="0"/>
          <w:numId w:val="0"/>
        </w:numPr>
        <w:spacing w:line="520" w:lineRule="exact"/>
        <w:ind w:firstLine="560" w:firstLineChars="200"/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、保证产品持续供应而不影响中心血液采集工作，若出现严重质量问题或存在严重质量隐患时，采购人有权中止合同。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4、投标人需现场提供样品，两种规格各提供1个。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5、投标人需报</w:t>
      </w:r>
      <w:r>
        <w:rPr>
          <w:rFonts w:hint="eastAsia"/>
          <w:sz w:val="28"/>
          <w:szCs w:val="28"/>
          <w:lang w:val="en-US" w:eastAsia="zh-CN"/>
        </w:rPr>
        <w:t>产品的单价。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四、预算金额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利器盒1.2L年度预算约6.4万元，利器盒3.2L年度预算约3万元。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785D00"/>
    <w:multiLevelType w:val="singleLevel"/>
    <w:tmpl w:val="53785D0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D34B9CA"/>
    <w:multiLevelType w:val="singleLevel"/>
    <w:tmpl w:val="5D34B9C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00000000"/>
    <w:rsid w:val="07440011"/>
    <w:rsid w:val="189D3454"/>
    <w:rsid w:val="1C34084F"/>
    <w:rsid w:val="1D833476"/>
    <w:rsid w:val="2690679A"/>
    <w:rsid w:val="27975683"/>
    <w:rsid w:val="2E604CDB"/>
    <w:rsid w:val="34AB5F9E"/>
    <w:rsid w:val="36BE732B"/>
    <w:rsid w:val="37515F68"/>
    <w:rsid w:val="39BC498F"/>
    <w:rsid w:val="3F9D458A"/>
    <w:rsid w:val="4B215E4D"/>
    <w:rsid w:val="4ED02BCE"/>
    <w:rsid w:val="531B618B"/>
    <w:rsid w:val="5C8913D1"/>
    <w:rsid w:val="5ED557E9"/>
    <w:rsid w:val="662B32A6"/>
    <w:rsid w:val="74A92964"/>
    <w:rsid w:val="7F95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448</Words>
  <Characters>477</Characters>
  <Lines>0</Lines>
  <Paragraphs>0</Paragraphs>
  <TotalTime>0</TotalTime>
  <ScaleCrop>false</ScaleCrop>
  <LinksUpToDate>false</LinksUpToDate>
  <CharactersWithSpaces>477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为你唱花香自来。</cp:lastModifiedBy>
  <dcterms:modified xsi:type="dcterms:W3CDTF">2022-09-26T08:02:14Z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71F72900E1BF4359B6989A6EEF312AE9</vt:lpwstr>
  </property>
</Properties>
</file>